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81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8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0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158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15848" w:rsidRPr="00B35EA7" w:rsidRDefault="00AA2781" w:rsidP="009E6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E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15848" w:rsidRPr="00B35E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0D5" w:rsidRPr="00B35EA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848" w:rsidRPr="00B35EA7" w:rsidRDefault="00815848" w:rsidP="009E6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EA7">
        <w:rPr>
          <w:rFonts w:ascii="Times New Roman" w:hAnsi="Times New Roman" w:cs="Times New Roman"/>
          <w:b/>
          <w:sz w:val="28"/>
          <w:szCs w:val="28"/>
        </w:rPr>
        <w:t xml:space="preserve">          Общего </w:t>
      </w:r>
      <w:r w:rsidR="002800D5" w:rsidRPr="00B35EA7">
        <w:rPr>
          <w:rFonts w:ascii="Times New Roman" w:hAnsi="Times New Roman" w:cs="Times New Roman"/>
          <w:b/>
          <w:sz w:val="28"/>
          <w:szCs w:val="28"/>
        </w:rPr>
        <w:t xml:space="preserve">годичного </w:t>
      </w:r>
      <w:r w:rsidR="008663BE" w:rsidRPr="00B35EA7">
        <w:rPr>
          <w:rFonts w:ascii="Times New Roman" w:hAnsi="Times New Roman" w:cs="Times New Roman"/>
          <w:b/>
          <w:sz w:val="28"/>
          <w:szCs w:val="28"/>
        </w:rPr>
        <w:t>собрания TARENA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E3917" w:rsidRPr="00B35EA7">
        <w:rPr>
          <w:rFonts w:ascii="Times New Roman" w:hAnsi="Times New Roman" w:cs="Times New Roman"/>
          <w:b/>
          <w:sz w:val="28"/>
          <w:szCs w:val="28"/>
        </w:rPr>
        <w:t>1</w:t>
      </w:r>
      <w:r w:rsidR="007E3242" w:rsidRPr="00B35EA7">
        <w:rPr>
          <w:rFonts w:ascii="Times New Roman" w:hAnsi="Times New Roman" w:cs="Times New Roman"/>
          <w:b/>
          <w:sz w:val="28"/>
          <w:szCs w:val="28"/>
        </w:rPr>
        <w:t>2</w:t>
      </w:r>
      <w:r w:rsidR="004E3917" w:rsidRPr="00B35EA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00D5" w:rsidRPr="00B35EA7">
        <w:rPr>
          <w:rFonts w:ascii="Times New Roman" w:hAnsi="Times New Roman" w:cs="Times New Roman"/>
          <w:b/>
          <w:sz w:val="28"/>
          <w:szCs w:val="28"/>
        </w:rPr>
        <w:t>2</w:t>
      </w:r>
      <w:r w:rsidR="004E3917" w:rsidRPr="00B35EA7">
        <w:rPr>
          <w:rFonts w:ascii="Times New Roman" w:hAnsi="Times New Roman" w:cs="Times New Roman"/>
          <w:b/>
          <w:sz w:val="28"/>
          <w:szCs w:val="28"/>
        </w:rPr>
        <w:t>1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года по вопросу «Отчёт Правления TARENA за 20</w:t>
      </w:r>
      <w:r w:rsidR="004E3917" w:rsidRPr="00B35EA7">
        <w:rPr>
          <w:rFonts w:ascii="Times New Roman" w:hAnsi="Times New Roman" w:cs="Times New Roman"/>
          <w:b/>
          <w:sz w:val="28"/>
          <w:szCs w:val="28"/>
        </w:rPr>
        <w:t>20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0105F" w:rsidRPr="00B3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0105F" w:rsidRPr="00B35EA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800D5" w:rsidRPr="00B35EA7">
        <w:rPr>
          <w:rFonts w:ascii="Times New Roman" w:hAnsi="Times New Roman" w:cs="Times New Roman"/>
          <w:b/>
          <w:sz w:val="28"/>
          <w:szCs w:val="28"/>
        </w:rPr>
        <w:t>2</w:t>
      </w:r>
      <w:r w:rsidR="004E3917" w:rsidRPr="00B35EA7">
        <w:rPr>
          <w:rFonts w:ascii="Times New Roman" w:hAnsi="Times New Roman" w:cs="Times New Roman"/>
          <w:b/>
          <w:sz w:val="28"/>
          <w:szCs w:val="28"/>
        </w:rPr>
        <w:t>1</w:t>
      </w:r>
      <w:r w:rsidRPr="00B35EA7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B35EA7" w:rsidRPr="00C75138" w:rsidRDefault="00B35EA7" w:rsidP="009E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848" w:rsidRPr="00C75138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6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5138">
        <w:rPr>
          <w:rFonts w:ascii="Times New Roman" w:hAnsi="Times New Roman" w:cs="Times New Roman"/>
          <w:sz w:val="28"/>
          <w:szCs w:val="28"/>
        </w:rPr>
        <w:t xml:space="preserve">Заслушав и обсудив, отчет </w:t>
      </w:r>
      <w:r w:rsidR="0030105F" w:rsidRPr="00C75138">
        <w:rPr>
          <w:rFonts w:ascii="Times New Roman" w:hAnsi="Times New Roman" w:cs="Times New Roman"/>
          <w:sz w:val="28"/>
          <w:szCs w:val="28"/>
        </w:rPr>
        <w:t>П</w:t>
      </w:r>
      <w:r w:rsidRPr="00C75138">
        <w:rPr>
          <w:rFonts w:ascii="Times New Roman" w:hAnsi="Times New Roman" w:cs="Times New Roman"/>
          <w:sz w:val="28"/>
          <w:szCs w:val="28"/>
        </w:rPr>
        <w:t xml:space="preserve">равления TARENA </w:t>
      </w:r>
      <w:r w:rsidR="00C75138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2800D5" w:rsidRPr="00C75138">
        <w:rPr>
          <w:rFonts w:ascii="Times New Roman" w:hAnsi="Times New Roman" w:cs="Times New Roman"/>
          <w:sz w:val="28"/>
          <w:szCs w:val="28"/>
        </w:rPr>
        <w:t xml:space="preserve">годичное </w:t>
      </w:r>
      <w:r w:rsidRPr="00C75138">
        <w:rPr>
          <w:rFonts w:ascii="Times New Roman" w:hAnsi="Times New Roman" w:cs="Times New Roman"/>
          <w:sz w:val="28"/>
          <w:szCs w:val="28"/>
        </w:rPr>
        <w:t>собрание постановляет:</w:t>
      </w:r>
    </w:p>
    <w:p w:rsidR="00815848" w:rsidRPr="00C75138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 xml:space="preserve">1. Одобрить деятельность Правления за прошедший </w:t>
      </w:r>
      <w:r w:rsidR="002800D5" w:rsidRPr="00C75138">
        <w:rPr>
          <w:rFonts w:ascii="Times New Roman" w:hAnsi="Times New Roman" w:cs="Times New Roman"/>
          <w:sz w:val="28"/>
          <w:szCs w:val="28"/>
        </w:rPr>
        <w:t>20</w:t>
      </w:r>
      <w:r w:rsidR="004E3917" w:rsidRPr="00C75138">
        <w:rPr>
          <w:rFonts w:ascii="Times New Roman" w:hAnsi="Times New Roman" w:cs="Times New Roman"/>
          <w:sz w:val="28"/>
          <w:szCs w:val="28"/>
        </w:rPr>
        <w:t>20</w:t>
      </w:r>
      <w:r w:rsidR="002800D5" w:rsidRPr="00C75138">
        <w:rPr>
          <w:rFonts w:ascii="Times New Roman" w:hAnsi="Times New Roman" w:cs="Times New Roman"/>
          <w:sz w:val="28"/>
          <w:szCs w:val="28"/>
        </w:rPr>
        <w:t xml:space="preserve"> </w:t>
      </w:r>
      <w:r w:rsidRPr="00C75138">
        <w:rPr>
          <w:rFonts w:ascii="Times New Roman" w:hAnsi="Times New Roman" w:cs="Times New Roman"/>
          <w:sz w:val="28"/>
          <w:szCs w:val="28"/>
        </w:rPr>
        <w:t>год и утвердить представленный отчёт.</w:t>
      </w:r>
    </w:p>
    <w:p w:rsidR="004E3917" w:rsidRPr="00C75138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2</w:t>
      </w:r>
      <w:r w:rsidR="002800D5" w:rsidRPr="00C75138">
        <w:rPr>
          <w:rFonts w:ascii="Times New Roman" w:hAnsi="Times New Roman" w:cs="Times New Roman"/>
          <w:sz w:val="28"/>
          <w:szCs w:val="28"/>
        </w:rPr>
        <w:t>.</w:t>
      </w:r>
      <w:r w:rsidR="00AA2781" w:rsidRPr="00C75138">
        <w:rPr>
          <w:rFonts w:ascii="Times New Roman" w:hAnsi="Times New Roman" w:cs="Times New Roman"/>
          <w:sz w:val="28"/>
          <w:szCs w:val="28"/>
        </w:rPr>
        <w:t xml:space="preserve"> </w:t>
      </w:r>
      <w:r w:rsidR="004E3917" w:rsidRPr="00C75138">
        <w:rPr>
          <w:rFonts w:ascii="Times New Roman" w:hAnsi="Times New Roman" w:cs="Times New Roman"/>
          <w:sz w:val="28"/>
          <w:szCs w:val="28"/>
        </w:rPr>
        <w:t xml:space="preserve">Обеспечивать непрерывную связь и оказывать содействия Региональному центру CAREN*CC по </w:t>
      </w:r>
      <w:r w:rsidR="00C75138" w:rsidRPr="00C75138">
        <w:rPr>
          <w:rFonts w:ascii="Times New Roman" w:hAnsi="Times New Roman" w:cs="Times New Roman"/>
          <w:sz w:val="28"/>
          <w:szCs w:val="28"/>
        </w:rPr>
        <w:t>вопросу, заключения</w:t>
      </w:r>
      <w:r w:rsidR="004E3917" w:rsidRPr="00C75138">
        <w:rPr>
          <w:rFonts w:ascii="Times New Roman" w:hAnsi="Times New Roman" w:cs="Times New Roman"/>
          <w:sz w:val="28"/>
          <w:szCs w:val="28"/>
        </w:rPr>
        <w:t xml:space="preserve"> международного регионального проекта по дальнейшему </w:t>
      </w:r>
      <w:r w:rsidR="00C75138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4E3917" w:rsidRPr="00C75138">
        <w:rPr>
          <w:rFonts w:ascii="Times New Roman" w:hAnsi="Times New Roman" w:cs="Times New Roman"/>
          <w:sz w:val="28"/>
          <w:szCs w:val="28"/>
        </w:rPr>
        <w:t xml:space="preserve"> NREN CAREN.</w:t>
      </w:r>
    </w:p>
    <w:p w:rsidR="00C75138" w:rsidRDefault="004E3917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3. На постоянной основе принимать действенные меры, обеспечивающие дальнейшее развитие и надежное функционирования NREN TARENA</w:t>
      </w:r>
      <w:r w:rsidR="00C75138">
        <w:rPr>
          <w:rFonts w:ascii="Times New Roman" w:hAnsi="Times New Roman" w:cs="Times New Roman"/>
          <w:sz w:val="28"/>
          <w:szCs w:val="28"/>
        </w:rPr>
        <w:t>.</w:t>
      </w:r>
      <w:r w:rsidRPr="00C751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E3917" w:rsidRPr="00C75138" w:rsidRDefault="004E3917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4. Продолжить работу по установлению действенной связи с Правительственными органами по подключению всех ВУЗов и НИИ региона республики к опорной NREN TARENA и надежному её функционированию.</w:t>
      </w:r>
    </w:p>
    <w:p w:rsidR="004E3917" w:rsidRPr="00C75138" w:rsidRDefault="000114E0" w:rsidP="00011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5. Активизировать целенаправленную разъяснительную работу о целесообразности использования NREN TARENA, как с экономической, так и с точки зрения дальнейшего совершенствования ВО и научной деятельности на уровне мировых достижений.</w:t>
      </w:r>
    </w:p>
    <w:p w:rsidR="002965C4" w:rsidRDefault="000114E0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 xml:space="preserve">6. Продолжить работу по реальному внедрению дополнительных сервисных услуг, обратив особое внимания на создание образовательных </w:t>
      </w:r>
      <w:proofErr w:type="spellStart"/>
      <w:r w:rsidRPr="00C751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75138">
        <w:rPr>
          <w:rFonts w:ascii="Times New Roman" w:hAnsi="Times New Roman" w:cs="Times New Roman"/>
          <w:sz w:val="28"/>
          <w:szCs w:val="28"/>
        </w:rPr>
        <w:t xml:space="preserve">-сайтов, содержащих электронные образовательные ресурсы, сервис по </w:t>
      </w:r>
      <w:r w:rsidR="002965C4">
        <w:rPr>
          <w:rFonts w:ascii="Times New Roman" w:hAnsi="Times New Roman" w:cs="Times New Roman"/>
          <w:sz w:val="28"/>
          <w:szCs w:val="28"/>
        </w:rPr>
        <w:t xml:space="preserve">ДО и </w:t>
      </w:r>
      <w:r w:rsidRPr="00C75138">
        <w:rPr>
          <w:rFonts w:ascii="Times New Roman" w:hAnsi="Times New Roman" w:cs="Times New Roman"/>
          <w:sz w:val="28"/>
          <w:szCs w:val="28"/>
        </w:rPr>
        <w:t>Информационным системам управления образованием и науки (ИСУОН)</w:t>
      </w:r>
      <w:r w:rsidR="002965C4">
        <w:rPr>
          <w:rFonts w:ascii="Times New Roman" w:hAnsi="Times New Roman" w:cs="Times New Roman"/>
          <w:sz w:val="28"/>
          <w:szCs w:val="28"/>
        </w:rPr>
        <w:t>.</w:t>
      </w:r>
      <w:r w:rsidRPr="00C75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E0" w:rsidRPr="00C75138" w:rsidRDefault="000114E0" w:rsidP="009E6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7.</w:t>
      </w:r>
      <w:r w:rsidR="006D2302" w:rsidRPr="00C75138">
        <w:rPr>
          <w:sz w:val="28"/>
          <w:szCs w:val="28"/>
        </w:rPr>
        <w:t xml:space="preserve"> </w:t>
      </w:r>
      <w:r w:rsidR="006D2302" w:rsidRPr="00C75138">
        <w:rPr>
          <w:rFonts w:ascii="Times New Roman" w:hAnsi="Times New Roman" w:cs="Times New Roman"/>
          <w:sz w:val="28"/>
          <w:szCs w:val="28"/>
        </w:rPr>
        <w:t>Оказывать постоянное содействие коллективным пользователям по расширению и укреплению международных связей в их профессиональной деятельности по дальнейшему совершенствованию ВО и НИР.</w:t>
      </w:r>
    </w:p>
    <w:p w:rsidR="004E3917" w:rsidRPr="00C75138" w:rsidRDefault="006D2302" w:rsidP="006D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8. Активизировать проведение на региональном уровне совместных работ, по снижению риска стихийных бедствий, энерго и водосбережения, которые являются важными проблемами для республик ЦА и требуют   установление постоянной творческой связи специалистов региона в успешном всестороннем решении этих проблем.</w:t>
      </w:r>
    </w:p>
    <w:p w:rsidR="006D2302" w:rsidRPr="00C75138" w:rsidRDefault="006D2302" w:rsidP="006D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>9. Оказывать постоянное содействие коллективным пользователям по расширению и укреплению международных связей в их профессиональной деятельности по дальнейшему совершенствованию ВО и НИР.</w:t>
      </w:r>
    </w:p>
    <w:p w:rsidR="006D2302" w:rsidRPr="00C75138" w:rsidRDefault="006D2302" w:rsidP="006D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 xml:space="preserve">10. Рекомендовать руководству НИИ и ВУЗов проводить разъяснительную </w:t>
      </w:r>
      <w:r w:rsidR="00BC5B90" w:rsidRPr="00C75138">
        <w:rPr>
          <w:rFonts w:ascii="Times New Roman" w:hAnsi="Times New Roman" w:cs="Times New Roman"/>
          <w:sz w:val="28"/>
          <w:szCs w:val="28"/>
        </w:rPr>
        <w:t>работу с</w:t>
      </w:r>
      <w:r w:rsidRPr="00C75138">
        <w:rPr>
          <w:rFonts w:ascii="Times New Roman" w:hAnsi="Times New Roman" w:cs="Times New Roman"/>
          <w:sz w:val="28"/>
          <w:szCs w:val="28"/>
        </w:rPr>
        <w:t xml:space="preserve"> партнерами </w:t>
      </w:r>
      <w:r w:rsidR="00BC5B90" w:rsidRPr="00C75138">
        <w:rPr>
          <w:rFonts w:ascii="Times New Roman" w:hAnsi="Times New Roman" w:cs="Times New Roman"/>
          <w:sz w:val="28"/>
          <w:szCs w:val="28"/>
        </w:rPr>
        <w:t>по выполнению</w:t>
      </w:r>
      <w:r w:rsidRPr="00C75138">
        <w:rPr>
          <w:rFonts w:ascii="Times New Roman" w:hAnsi="Times New Roman" w:cs="Times New Roman"/>
          <w:sz w:val="28"/>
          <w:szCs w:val="28"/>
        </w:rPr>
        <w:t xml:space="preserve"> международных проектов, о необходимости сохранения, </w:t>
      </w:r>
      <w:r w:rsidR="00BC5B90" w:rsidRPr="00C75138">
        <w:rPr>
          <w:rFonts w:ascii="Times New Roman" w:hAnsi="Times New Roman" w:cs="Times New Roman"/>
          <w:sz w:val="28"/>
          <w:szCs w:val="28"/>
        </w:rPr>
        <w:t>действующей Глобальной</w:t>
      </w:r>
      <w:r w:rsidRPr="00C75138">
        <w:rPr>
          <w:rFonts w:ascii="Times New Roman" w:hAnsi="Times New Roman" w:cs="Times New Roman"/>
          <w:sz w:val="28"/>
          <w:szCs w:val="28"/>
        </w:rPr>
        <w:t xml:space="preserve"> NREN и содействовать заключению </w:t>
      </w:r>
      <w:r w:rsidR="00BC5B90" w:rsidRPr="00C75138">
        <w:rPr>
          <w:rFonts w:ascii="Times New Roman" w:hAnsi="Times New Roman" w:cs="Times New Roman"/>
          <w:sz w:val="28"/>
          <w:szCs w:val="28"/>
        </w:rPr>
        <w:t>нового международного</w:t>
      </w:r>
      <w:r w:rsidRPr="00C75138">
        <w:rPr>
          <w:rFonts w:ascii="Times New Roman" w:hAnsi="Times New Roman" w:cs="Times New Roman"/>
          <w:sz w:val="28"/>
          <w:szCs w:val="28"/>
        </w:rPr>
        <w:t xml:space="preserve"> проекта по </w:t>
      </w:r>
      <w:r w:rsidR="00BC5B90" w:rsidRPr="00C75138">
        <w:rPr>
          <w:rFonts w:ascii="Times New Roman" w:hAnsi="Times New Roman" w:cs="Times New Roman"/>
          <w:sz w:val="28"/>
          <w:szCs w:val="28"/>
        </w:rPr>
        <w:t>расширению и</w:t>
      </w:r>
      <w:r w:rsidRPr="00C75138">
        <w:rPr>
          <w:rFonts w:ascii="Times New Roman" w:hAnsi="Times New Roman" w:cs="Times New Roman"/>
          <w:sz w:val="28"/>
          <w:szCs w:val="28"/>
        </w:rPr>
        <w:t xml:space="preserve"> улучшению качественных показателей, действующей </w:t>
      </w:r>
      <w:r w:rsidR="00BC5B90" w:rsidRPr="00C75138">
        <w:rPr>
          <w:rFonts w:ascii="Times New Roman" w:hAnsi="Times New Roman" w:cs="Times New Roman"/>
          <w:sz w:val="28"/>
          <w:szCs w:val="28"/>
        </w:rPr>
        <w:t>NREN CAREN</w:t>
      </w:r>
      <w:r w:rsidRPr="00C75138">
        <w:rPr>
          <w:rFonts w:ascii="Times New Roman" w:hAnsi="Times New Roman" w:cs="Times New Roman"/>
          <w:sz w:val="28"/>
          <w:szCs w:val="28"/>
        </w:rPr>
        <w:t>.</w:t>
      </w:r>
    </w:p>
    <w:p w:rsidR="004E3917" w:rsidRPr="00C75138" w:rsidRDefault="004E3917" w:rsidP="009E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781" w:rsidRPr="00C75138" w:rsidRDefault="00AA2781" w:rsidP="0001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3DA" w:rsidRPr="00C75138" w:rsidRDefault="007073DA" w:rsidP="00870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848" w:rsidRPr="00C75138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848" w:rsidRPr="00C75138" w:rsidRDefault="00815848" w:rsidP="009E6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5B8" w:rsidRPr="00C75138" w:rsidRDefault="00D245B8" w:rsidP="009E62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45B8" w:rsidRPr="00C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8"/>
    <w:rsid w:val="000114E0"/>
    <w:rsid w:val="000A560D"/>
    <w:rsid w:val="00152FFE"/>
    <w:rsid w:val="002800D5"/>
    <w:rsid w:val="002965C4"/>
    <w:rsid w:val="0030105F"/>
    <w:rsid w:val="00456505"/>
    <w:rsid w:val="004D002D"/>
    <w:rsid w:val="004E3917"/>
    <w:rsid w:val="004F66EE"/>
    <w:rsid w:val="00664EE4"/>
    <w:rsid w:val="00686009"/>
    <w:rsid w:val="006D2302"/>
    <w:rsid w:val="007073DA"/>
    <w:rsid w:val="007E3242"/>
    <w:rsid w:val="00815848"/>
    <w:rsid w:val="008663BE"/>
    <w:rsid w:val="00870B57"/>
    <w:rsid w:val="008A16A0"/>
    <w:rsid w:val="008E4754"/>
    <w:rsid w:val="009E6271"/>
    <w:rsid w:val="00A54A12"/>
    <w:rsid w:val="00AA2781"/>
    <w:rsid w:val="00B35EA7"/>
    <w:rsid w:val="00BC5B90"/>
    <w:rsid w:val="00C05ED6"/>
    <w:rsid w:val="00C52B78"/>
    <w:rsid w:val="00C7230E"/>
    <w:rsid w:val="00C75138"/>
    <w:rsid w:val="00D245B8"/>
    <w:rsid w:val="00D53D7B"/>
    <w:rsid w:val="00D923E1"/>
    <w:rsid w:val="00DC7479"/>
    <w:rsid w:val="00E12913"/>
    <w:rsid w:val="00E90D69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CE84"/>
  <w15:chartTrackingRefBased/>
  <w15:docId w15:val="{B8B7EFBB-BCB0-4E58-8C11-A4FF347A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2020-01-26T07:27:00Z</cp:lastPrinted>
  <dcterms:created xsi:type="dcterms:W3CDTF">2019-01-14T11:21:00Z</dcterms:created>
  <dcterms:modified xsi:type="dcterms:W3CDTF">2021-02-12T10:07:00Z</dcterms:modified>
</cp:coreProperties>
</file>